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5B" w:rsidRDefault="00884B5B" w:rsidP="003021D0">
      <w:pPr>
        <w:spacing w:line="240" w:lineRule="auto"/>
        <w:contextualSpacing/>
      </w:pPr>
      <w:r>
        <w:t>Danielle Gorman</w:t>
      </w:r>
    </w:p>
    <w:p w:rsidR="00884B5B" w:rsidRDefault="00884B5B" w:rsidP="003021D0">
      <w:pPr>
        <w:spacing w:line="240" w:lineRule="auto"/>
        <w:contextualSpacing/>
      </w:pPr>
      <w:r>
        <w:t>ENG 373 – Shakespeare</w:t>
      </w:r>
    </w:p>
    <w:p w:rsidR="00884B5B" w:rsidRDefault="00174C7B" w:rsidP="003021D0">
      <w:pPr>
        <w:spacing w:line="240" w:lineRule="auto"/>
        <w:contextualSpacing/>
      </w:pPr>
      <w:r>
        <w:t>15 October</w:t>
      </w:r>
      <w:r w:rsidR="00884B5B">
        <w:t xml:space="preserve"> 2013</w:t>
      </w:r>
    </w:p>
    <w:p w:rsidR="00AE2E9D" w:rsidRDefault="006821D8" w:rsidP="00AE2E9D">
      <w:pPr>
        <w:spacing w:line="240" w:lineRule="auto"/>
        <w:contextualSpacing/>
      </w:pPr>
      <w:r>
        <w:t>Analysis Paper #2</w:t>
      </w:r>
    </w:p>
    <w:p w:rsidR="00EB2623" w:rsidRDefault="00372CA2" w:rsidP="00AE2E9D">
      <w:pPr>
        <w:jc w:val="center"/>
      </w:pPr>
      <w:r>
        <w:t>Feminine Foils</w:t>
      </w:r>
      <w:r w:rsidR="00AF715C">
        <w:t xml:space="preserve"> in </w:t>
      </w:r>
      <w:r w:rsidR="00884B5B">
        <w:t xml:space="preserve">Shakespeare’s </w:t>
      </w:r>
      <w:r w:rsidR="00AF715C">
        <w:rPr>
          <w:i/>
        </w:rPr>
        <w:t>Macbeth</w:t>
      </w:r>
    </w:p>
    <w:p w:rsidR="00AE2E9D" w:rsidRDefault="00AE2E9D" w:rsidP="002E56B6">
      <w:pPr>
        <w:spacing w:line="240" w:lineRule="auto"/>
        <w:ind w:firstLine="720"/>
        <w:contextualSpacing/>
      </w:pPr>
      <w:r>
        <w:t xml:space="preserve">The two main women in </w:t>
      </w:r>
      <w:r w:rsidRPr="00AE2E9D">
        <w:rPr>
          <w:i/>
        </w:rPr>
        <w:t>Macbeth</w:t>
      </w:r>
      <w:r>
        <w:t xml:space="preserve">, Lady Macbeth and Lady </w:t>
      </w:r>
      <w:proofErr w:type="spellStart"/>
      <w:r>
        <w:t>Macduff</w:t>
      </w:r>
      <w:proofErr w:type="spellEnd"/>
      <w:r>
        <w:t xml:space="preserve">, are played off of each other as foils. Lady </w:t>
      </w:r>
      <w:proofErr w:type="spellStart"/>
      <w:r>
        <w:t>Macduff</w:t>
      </w:r>
      <w:proofErr w:type="spellEnd"/>
      <w:r>
        <w:t xml:space="preserve"> embodies stereotypical womanhood</w:t>
      </w:r>
      <w:r w:rsidR="00372CA2">
        <w:t>;</w:t>
      </w:r>
      <w:r>
        <w:t xml:space="preserve"> </w:t>
      </w:r>
      <w:r w:rsidR="00BF7B5E">
        <w:t>Lady Macbeth</w:t>
      </w:r>
      <w:r w:rsidR="002E601B">
        <w:t xml:space="preserve"> </w:t>
      </w:r>
      <w:r w:rsidR="00A04A00">
        <w:t>defies the st</w:t>
      </w:r>
      <w:r w:rsidR="00C20102">
        <w:t>ereotype of womanhood—</w:t>
      </w:r>
      <w:r w:rsidR="00A04A00">
        <w:t>being gentle, nurturing, and soft</w:t>
      </w:r>
      <w:r w:rsidR="00C20102">
        <w:t>—by exhibiting quite the opposite</w:t>
      </w:r>
      <w:r w:rsidR="00A04A00">
        <w:t xml:space="preserve">. </w:t>
      </w:r>
    </w:p>
    <w:p w:rsidR="003021D0" w:rsidRDefault="00372CA2" w:rsidP="002E56B6">
      <w:pPr>
        <w:spacing w:line="240" w:lineRule="auto"/>
        <w:ind w:firstLine="720"/>
        <w:contextualSpacing/>
      </w:pPr>
      <w:r>
        <w:t>Lady Macbeth</w:t>
      </w:r>
      <w:r w:rsidR="00A04A00">
        <w:t xml:space="preserve"> </w:t>
      </w:r>
      <w:r w:rsidR="002E601B">
        <w:t>is supposed to be the domestic housewife</w:t>
      </w:r>
      <w:r w:rsidR="00A04A00">
        <w:t xml:space="preserve"> who </w:t>
      </w:r>
      <w:r w:rsidR="00C20102">
        <w:t xml:space="preserve">caters to her husband in a meek, servitude-like </w:t>
      </w:r>
      <w:r w:rsidR="00A04A00">
        <w:t>way</w:t>
      </w:r>
      <w:r w:rsidR="002E601B">
        <w:t>; however, her actions prove</w:t>
      </w:r>
      <w:bookmarkStart w:id="0" w:name="_GoBack"/>
      <w:bookmarkEnd w:id="0"/>
      <w:r w:rsidR="002E601B">
        <w:t xml:space="preserve"> that there is nothing in her that relates to domesticity. After her husband sends her his letter, explaining his new position and the prophecy of the Three Witches, Lady Macbeth confides to the audience “…</w:t>
      </w:r>
      <w:r w:rsidR="00A04A00">
        <w:t>yet do I fear th</w:t>
      </w:r>
      <w:r w:rsidR="002E601B">
        <w:t>y nature;</w:t>
      </w:r>
      <w:r w:rsidR="003021D0">
        <w:t xml:space="preserve"> </w:t>
      </w:r>
      <w:r w:rsidR="002E601B">
        <w:t>/</w:t>
      </w:r>
      <w:r w:rsidR="003021D0">
        <w:t xml:space="preserve"> </w:t>
      </w:r>
      <w:r w:rsidR="002E601B">
        <w:t>It is too full o’ the milk of human kindness</w:t>
      </w:r>
      <w:r w:rsidR="003021D0">
        <w:t xml:space="preserve"> </w:t>
      </w:r>
      <w:r w:rsidR="002E601B">
        <w:t>/</w:t>
      </w:r>
      <w:r w:rsidR="003021D0">
        <w:t xml:space="preserve"> </w:t>
      </w:r>
      <w:r w:rsidR="002E601B">
        <w:t>To catch the nearest way</w:t>
      </w:r>
      <w:r w:rsidR="00A04A00">
        <w:t>” in which she is saying that kindness, norm</w:t>
      </w:r>
      <w:r w:rsidR="00C20102">
        <w:t xml:space="preserve">ally seen as a virtue, is perceived, by her, </w:t>
      </w:r>
      <w:r w:rsidR="00A04A00">
        <w:t>as a weakness</w:t>
      </w:r>
      <w:r w:rsidR="00C20102">
        <w:t xml:space="preserve"> that she finds in her husband. She</w:t>
      </w:r>
      <w:r w:rsidR="00A04A00">
        <w:t xml:space="preserve"> continues,</w:t>
      </w:r>
      <w:r w:rsidR="002E601B">
        <w:t xml:space="preserve"> </w:t>
      </w:r>
      <w:r w:rsidR="00A04A00">
        <w:t>“</w:t>
      </w:r>
      <w:proofErr w:type="spellStart"/>
      <w:r w:rsidR="002E601B">
        <w:t>Hie</w:t>
      </w:r>
      <w:proofErr w:type="spellEnd"/>
      <w:r w:rsidR="002E601B">
        <w:t xml:space="preserve"> thee hither,</w:t>
      </w:r>
      <w:r w:rsidR="003021D0">
        <w:t xml:space="preserve"> </w:t>
      </w:r>
      <w:r w:rsidR="002E601B">
        <w:t>/</w:t>
      </w:r>
      <w:r w:rsidR="003021D0">
        <w:t xml:space="preserve"> </w:t>
      </w:r>
      <w:proofErr w:type="gramStart"/>
      <w:r w:rsidR="002E601B">
        <w:t>That</w:t>
      </w:r>
      <w:proofErr w:type="gramEnd"/>
      <w:r w:rsidR="002E601B">
        <w:t xml:space="preserve"> I may pour my spirits in </w:t>
      </w:r>
      <w:proofErr w:type="spellStart"/>
      <w:r w:rsidR="002E601B">
        <w:t>thine</w:t>
      </w:r>
      <w:proofErr w:type="spellEnd"/>
      <w:r w:rsidR="002E601B">
        <w:t xml:space="preserve"> ear;</w:t>
      </w:r>
      <w:r w:rsidR="003021D0">
        <w:t xml:space="preserve"> </w:t>
      </w:r>
      <w:r w:rsidR="002E601B">
        <w:t>/</w:t>
      </w:r>
      <w:r w:rsidR="003021D0">
        <w:t xml:space="preserve"> </w:t>
      </w:r>
      <w:r w:rsidR="002E601B">
        <w:t xml:space="preserve">And chastise with the </w:t>
      </w:r>
      <w:proofErr w:type="spellStart"/>
      <w:r w:rsidR="002E601B">
        <w:t>valour</w:t>
      </w:r>
      <w:proofErr w:type="spellEnd"/>
      <w:r w:rsidR="002E601B">
        <w:t xml:space="preserve"> of my tongue</w:t>
      </w:r>
      <w:r w:rsidR="003021D0">
        <w:t xml:space="preserve"> </w:t>
      </w:r>
      <w:r w:rsidR="002E601B">
        <w:t>/</w:t>
      </w:r>
      <w:r w:rsidR="003021D0">
        <w:t xml:space="preserve"> </w:t>
      </w:r>
      <w:r w:rsidR="002E601B">
        <w:t xml:space="preserve">All that </w:t>
      </w:r>
      <w:r w:rsidR="005C27E8">
        <w:t>impedes thee […]” (1.5</w:t>
      </w:r>
      <w:r w:rsidR="002E601B">
        <w:t>).</w:t>
      </w:r>
      <w:r w:rsidR="009939C9">
        <w:t xml:space="preserve"> She wants to pour the poison of her cruel ambition into him so that he can complete the dastardly deed that she knows must be done for the prophecy to come true. However, she reaches the pinnacle</w:t>
      </w:r>
      <w:r w:rsidR="003021D0">
        <w:t xml:space="preserve"> of defiance when she exclaims </w:t>
      </w:r>
    </w:p>
    <w:p w:rsidR="00F042D7" w:rsidRDefault="009939C9" w:rsidP="003021D0">
      <w:pPr>
        <w:spacing w:line="240" w:lineRule="auto"/>
        <w:ind w:left="1440"/>
        <w:contextualSpacing/>
      </w:pPr>
      <w:r>
        <w:t>Come, you spirits</w:t>
      </w:r>
      <w:r w:rsidR="003021D0">
        <w:t xml:space="preserve"> </w:t>
      </w:r>
    </w:p>
    <w:p w:rsidR="00F042D7" w:rsidRDefault="009939C9" w:rsidP="003021D0">
      <w:pPr>
        <w:spacing w:line="240" w:lineRule="auto"/>
        <w:ind w:left="1440"/>
        <w:contextualSpacing/>
      </w:pPr>
      <w:proofErr w:type="gramStart"/>
      <w:r>
        <w:t>That tend</w:t>
      </w:r>
      <w:proofErr w:type="gramEnd"/>
      <w:r>
        <w:t xml:space="preserve"> on mortal thoughts, unsex me here,</w:t>
      </w:r>
      <w:r w:rsidR="003021D0">
        <w:t xml:space="preserve"> </w:t>
      </w:r>
    </w:p>
    <w:p w:rsidR="00F042D7" w:rsidRDefault="009939C9" w:rsidP="003021D0">
      <w:pPr>
        <w:spacing w:line="240" w:lineRule="auto"/>
        <w:ind w:left="1440"/>
        <w:contextualSpacing/>
      </w:pPr>
      <w:r>
        <w:t>And fill me from the crown to the toe top-full</w:t>
      </w:r>
      <w:r w:rsidR="003021D0">
        <w:t xml:space="preserve"> </w:t>
      </w:r>
    </w:p>
    <w:p w:rsidR="00F042D7" w:rsidRDefault="009939C9" w:rsidP="003021D0">
      <w:pPr>
        <w:spacing w:line="240" w:lineRule="auto"/>
        <w:ind w:left="1440"/>
        <w:contextualSpacing/>
      </w:pPr>
      <w:r>
        <w:t xml:space="preserve">Of direst cruelty! </w:t>
      </w:r>
    </w:p>
    <w:p w:rsidR="00F042D7" w:rsidRDefault="009939C9" w:rsidP="003021D0">
      <w:pPr>
        <w:spacing w:line="240" w:lineRule="auto"/>
        <w:ind w:left="1440"/>
        <w:contextualSpacing/>
      </w:pPr>
      <w:r>
        <w:t>[…] Come to my woman’s breasts,</w:t>
      </w:r>
      <w:r w:rsidR="003021D0">
        <w:t xml:space="preserve"> </w:t>
      </w:r>
    </w:p>
    <w:p w:rsidR="00F042D7" w:rsidRDefault="009939C9" w:rsidP="003021D0">
      <w:pPr>
        <w:spacing w:line="240" w:lineRule="auto"/>
        <w:ind w:left="1440"/>
        <w:contextualSpacing/>
      </w:pPr>
      <w:r>
        <w:t xml:space="preserve">And take my milk for gall, you murdering ministers, </w:t>
      </w:r>
    </w:p>
    <w:p w:rsidR="00F042D7" w:rsidRDefault="009939C9" w:rsidP="003021D0">
      <w:pPr>
        <w:spacing w:line="240" w:lineRule="auto"/>
        <w:ind w:left="1440"/>
        <w:contextualSpacing/>
      </w:pPr>
      <w:r>
        <w:t>[…] Come thick night,</w:t>
      </w:r>
      <w:r w:rsidR="003021D0">
        <w:t xml:space="preserve"> </w:t>
      </w:r>
    </w:p>
    <w:p w:rsidR="00F042D7" w:rsidRDefault="009939C9" w:rsidP="003021D0">
      <w:pPr>
        <w:spacing w:line="240" w:lineRule="auto"/>
        <w:ind w:left="1440"/>
        <w:contextualSpacing/>
      </w:pPr>
      <w:r>
        <w:t xml:space="preserve">And pall thee in the </w:t>
      </w:r>
      <w:proofErr w:type="spellStart"/>
      <w:r>
        <w:t>dunnest</w:t>
      </w:r>
      <w:proofErr w:type="spellEnd"/>
      <w:r>
        <w:t xml:space="preserve"> smoke of hell,</w:t>
      </w:r>
      <w:r w:rsidR="003021D0">
        <w:t xml:space="preserve"> </w:t>
      </w:r>
    </w:p>
    <w:p w:rsidR="003021D0" w:rsidRDefault="009939C9" w:rsidP="003021D0">
      <w:pPr>
        <w:spacing w:line="240" w:lineRule="auto"/>
        <w:ind w:left="1440"/>
        <w:contextualSpacing/>
      </w:pPr>
      <w:r>
        <w:t>That my keen knife see not th</w:t>
      </w:r>
      <w:r w:rsidR="003021D0">
        <w:t>e wound it makes.</w:t>
      </w:r>
      <w:r w:rsidR="005C27E8">
        <w:t xml:space="preserve"> (1.5</w:t>
      </w:r>
      <w:r w:rsidR="003021D0">
        <w:t>)</w:t>
      </w:r>
      <w:r>
        <w:t xml:space="preserve"> </w:t>
      </w:r>
    </w:p>
    <w:p w:rsidR="00BF7B5E" w:rsidRDefault="009939C9" w:rsidP="003021D0">
      <w:pPr>
        <w:spacing w:line="240" w:lineRule="auto"/>
        <w:contextualSpacing/>
      </w:pPr>
      <w:r>
        <w:t>She’s calling on the very fiends of hell to take away any vestige of feminine frailty that might be found within her so that she can carry out the murder if her husband cannot.</w:t>
      </w:r>
    </w:p>
    <w:p w:rsidR="002E56B6" w:rsidRDefault="002E56B6" w:rsidP="00174C7B">
      <w:pPr>
        <w:spacing w:line="240" w:lineRule="auto"/>
        <w:contextualSpacing/>
      </w:pPr>
      <w:r>
        <w:tab/>
        <w:t xml:space="preserve">On the other hand, Lady </w:t>
      </w:r>
      <w:proofErr w:type="spellStart"/>
      <w:proofErr w:type="gramStart"/>
      <w:r>
        <w:t>Macduff</w:t>
      </w:r>
      <w:proofErr w:type="spellEnd"/>
      <w:r>
        <w:t>,</w:t>
      </w:r>
      <w:proofErr w:type="gramEnd"/>
      <w:r>
        <w:t xml:space="preserve"> embodies domesticity. When she finds out her husband has left home without explanation and in a hurry, she exclaims “[…] the flight</w:t>
      </w:r>
      <w:r w:rsidR="003021D0">
        <w:t xml:space="preserve"> </w:t>
      </w:r>
      <w:r>
        <w:t>/</w:t>
      </w:r>
      <w:r w:rsidR="003021D0">
        <w:t xml:space="preserve"> </w:t>
      </w:r>
      <w:proofErr w:type="gramStart"/>
      <w:r>
        <w:t>So</w:t>
      </w:r>
      <w:proofErr w:type="gramEnd"/>
      <w:r>
        <w:t xml:space="preserve"> runs against all reason. [It is not] wisdom! To leave his wife, to leave his babes,</w:t>
      </w:r>
      <w:r w:rsidR="003021D0">
        <w:t xml:space="preserve"> </w:t>
      </w:r>
      <w:r>
        <w:t>/</w:t>
      </w:r>
      <w:r w:rsidR="003021D0">
        <w:t xml:space="preserve"> </w:t>
      </w:r>
      <w:r>
        <w:t>His mansion and his titles in a place</w:t>
      </w:r>
      <w:r w:rsidR="003021D0">
        <w:t xml:space="preserve"> </w:t>
      </w:r>
      <w:r>
        <w:t>/</w:t>
      </w:r>
      <w:r w:rsidR="003021D0">
        <w:t xml:space="preserve"> </w:t>
      </w:r>
      <w:proofErr w:type="gramStart"/>
      <w:r>
        <w:t>From</w:t>
      </w:r>
      <w:proofErr w:type="gramEnd"/>
      <w:r>
        <w:t xml:space="preserve"> whence him</w:t>
      </w:r>
      <w:r w:rsidR="005C27E8">
        <w:t>self does fly?” (4.2</w:t>
      </w:r>
      <w:r>
        <w:t xml:space="preserve">) she is shocked that her husband, the protector of her home, has fled to do some business she knows nothing about and has left his family to the mercy of whatever has caused him to flee. Lady </w:t>
      </w:r>
      <w:proofErr w:type="spellStart"/>
      <w:r>
        <w:t>Macduff</w:t>
      </w:r>
      <w:proofErr w:type="spellEnd"/>
      <w:r>
        <w:t xml:space="preserve"> is exhibiting all </w:t>
      </w:r>
      <w:r w:rsidR="00EF58BD">
        <w:t>the signs of motherhood; s</w:t>
      </w:r>
      <w:r>
        <w:t xml:space="preserve">he </w:t>
      </w:r>
      <w:r w:rsidR="00EF58BD">
        <w:t>show</w:t>
      </w:r>
      <w:r>
        <w:t>s her capacity to protect her children when she says “the poor wren,</w:t>
      </w:r>
      <w:r w:rsidR="003021D0">
        <w:t xml:space="preserve"> </w:t>
      </w:r>
      <w:r>
        <w:t>/</w:t>
      </w:r>
      <w:r w:rsidR="003021D0">
        <w:t xml:space="preserve"> </w:t>
      </w:r>
      <w:r>
        <w:t>The most diminutive of birds, will fight,</w:t>
      </w:r>
      <w:r w:rsidR="003021D0">
        <w:t xml:space="preserve"> </w:t>
      </w:r>
      <w:r>
        <w:t>/</w:t>
      </w:r>
      <w:r w:rsidR="003021D0">
        <w:t xml:space="preserve"> </w:t>
      </w:r>
      <w:r>
        <w:t>Her young ones in her nest, a</w:t>
      </w:r>
      <w:r w:rsidR="005C27E8">
        <w:t>gainst the owl” (4.2</w:t>
      </w:r>
      <w:r>
        <w:t>)</w:t>
      </w:r>
      <w:r w:rsidRPr="002E56B6">
        <w:t xml:space="preserve"> </w:t>
      </w:r>
      <w:r w:rsidR="00EF58BD">
        <w:t xml:space="preserve">and </w:t>
      </w:r>
      <w:r>
        <w:t>is concerned for the welfar</w:t>
      </w:r>
      <w:r w:rsidR="00EF58BD">
        <w:t xml:space="preserve">e of her children when she speaks to her son about the possibility of acquiring a new husband to replace </w:t>
      </w:r>
      <w:proofErr w:type="spellStart"/>
      <w:r w:rsidR="00EF58BD">
        <w:t>Macduff</w:t>
      </w:r>
      <w:proofErr w:type="spellEnd"/>
      <w:r w:rsidR="00EF58BD">
        <w:t xml:space="preserve">. On that same vein, Lady </w:t>
      </w:r>
      <w:proofErr w:type="spellStart"/>
      <w:r w:rsidR="00EF58BD">
        <w:t>Macduff</w:t>
      </w:r>
      <w:proofErr w:type="spellEnd"/>
      <w:r w:rsidR="00EF58BD">
        <w:t xml:space="preserve"> has a witty, affectionate </w:t>
      </w:r>
      <w:r w:rsidR="00EF58BD" w:rsidRPr="00EF58BD">
        <w:t>tête-à-tête</w:t>
      </w:r>
      <w:r w:rsidR="00EF58BD">
        <w:t xml:space="preserve"> with her son, which, if Lady Macbeth be substituted, is an unfathomable scene. </w:t>
      </w:r>
    </w:p>
    <w:p w:rsidR="00EB2623" w:rsidRPr="009E30DC" w:rsidRDefault="00372CA2" w:rsidP="009E30DC">
      <w:pPr>
        <w:spacing w:line="240" w:lineRule="auto"/>
        <w:contextualSpacing/>
      </w:pPr>
      <w:r>
        <w:tab/>
        <w:t xml:space="preserve">I can’t write a paper like this and not compare myself to these two women. I took a look at myself and felt that there were certain aspects of my character that coincided with Ladies Macbeth and </w:t>
      </w:r>
      <w:proofErr w:type="spellStart"/>
      <w:r>
        <w:t>Macduff</w:t>
      </w:r>
      <w:proofErr w:type="spellEnd"/>
      <w:r>
        <w:t>. Like Lady Macbeth, I’m not a mother and I am ambitious in my career. However, I am fiercely protective</w:t>
      </w:r>
      <w:r w:rsidR="009E30DC">
        <w:t xml:space="preserve"> of the children that I have a personal connection to—cousins, babies I was a nanny for, friends’ children—like Lady </w:t>
      </w:r>
      <w:proofErr w:type="spellStart"/>
      <w:r w:rsidR="009E30DC">
        <w:t>Macduff</w:t>
      </w:r>
      <w:proofErr w:type="spellEnd"/>
      <w:r w:rsidR="009E30DC">
        <w:t xml:space="preserve">. Luckily for me, I’m not a stock character. </w:t>
      </w:r>
      <w:r w:rsidR="001012F9">
        <w:t>The great thing about being real is also being</w:t>
      </w:r>
      <w:r w:rsidR="009E30DC">
        <w:t xml:space="preserve"> dynamic. </w:t>
      </w:r>
      <w:r w:rsidR="00EB2623">
        <w:rPr>
          <w:sz w:val="20"/>
          <w:szCs w:val="20"/>
        </w:rPr>
        <w:t xml:space="preserve"> </w:t>
      </w:r>
    </w:p>
    <w:sectPr w:rsidR="00EB2623" w:rsidRPr="009E30DC" w:rsidSect="00F042D7">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CF"/>
    <w:rsid w:val="000077E1"/>
    <w:rsid w:val="000470F6"/>
    <w:rsid w:val="00064FA3"/>
    <w:rsid w:val="000969E5"/>
    <w:rsid w:val="001012F9"/>
    <w:rsid w:val="00126685"/>
    <w:rsid w:val="00174C7B"/>
    <w:rsid w:val="001E17E2"/>
    <w:rsid w:val="002362A1"/>
    <w:rsid w:val="00255A6A"/>
    <w:rsid w:val="0027131E"/>
    <w:rsid w:val="002E56B6"/>
    <w:rsid w:val="002E601B"/>
    <w:rsid w:val="003021D0"/>
    <w:rsid w:val="003101CF"/>
    <w:rsid w:val="00372CA2"/>
    <w:rsid w:val="005C27E8"/>
    <w:rsid w:val="005F3626"/>
    <w:rsid w:val="006821D8"/>
    <w:rsid w:val="006A1FDA"/>
    <w:rsid w:val="00722490"/>
    <w:rsid w:val="007438F3"/>
    <w:rsid w:val="00816233"/>
    <w:rsid w:val="008630D8"/>
    <w:rsid w:val="00884B5B"/>
    <w:rsid w:val="008D1EFF"/>
    <w:rsid w:val="009538C5"/>
    <w:rsid w:val="009939C9"/>
    <w:rsid w:val="009E30DC"/>
    <w:rsid w:val="00A04A00"/>
    <w:rsid w:val="00AE2E9D"/>
    <w:rsid w:val="00AF715C"/>
    <w:rsid w:val="00B51758"/>
    <w:rsid w:val="00B828CC"/>
    <w:rsid w:val="00BB06D6"/>
    <w:rsid w:val="00BF7B5E"/>
    <w:rsid w:val="00C20102"/>
    <w:rsid w:val="00CA6174"/>
    <w:rsid w:val="00EB2623"/>
    <w:rsid w:val="00EF58BD"/>
    <w:rsid w:val="00F042D7"/>
    <w:rsid w:val="00F4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58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58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5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1BBC20-BD71-44F3-AADF-FA080632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7238</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13</cp:revision>
  <dcterms:created xsi:type="dcterms:W3CDTF">2013-10-15T22:35:00Z</dcterms:created>
  <dcterms:modified xsi:type="dcterms:W3CDTF">2013-11-05T02:00:00Z</dcterms:modified>
</cp:coreProperties>
</file>